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56D" w:rsidRDefault="00E30995" w:rsidP="00DE5D9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group id="_x0000_s1032" style="position:absolute;left:0;text-align:left;margin-left:3.8pt;margin-top:46.25pt;width:581.55pt;height:765.75pt;z-index:251660288;mso-position-horizontal-relative:page;mso-position-vertical-relative:page" coordsize="11900,16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width:11900;height:16820">
              <v:imagedata r:id="rId6" o:title=""/>
            </v:shape>
            <v:shape id="_x0000_s1034" type="#_x0000_t75" style="position:absolute;left:9796;top:16176;width:1904;height:624">
              <v:imagedata r:id="rId7" o:title=""/>
            </v:shape>
            <w10:wrap anchorx="page" anchory="page"/>
          </v:group>
        </w:pict>
      </w:r>
    </w:p>
    <w:p w:rsidR="00A9456D" w:rsidRDefault="00A9456D" w:rsidP="00DE5D9B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</w:p>
    <w:p w:rsidR="00E30995" w:rsidRDefault="00E30995" w:rsidP="00E30995">
      <w:pPr>
        <w:pStyle w:val="a9"/>
        <w:spacing w:before="1" w:line="290" w:lineRule="auto"/>
        <w:ind w:left="100" w:right="2292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форме.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71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25.09.2023.</w:t>
      </w:r>
      <w:r>
        <w:rPr>
          <w:spacing w:val="-6"/>
        </w:rPr>
        <w:t xml:space="preserve"> </w:t>
      </w:r>
      <w:r>
        <w:t>Исполнитель:</w:t>
      </w:r>
      <w:r>
        <w:rPr>
          <w:spacing w:val="-6"/>
        </w:rPr>
        <w:t xml:space="preserve"> </w:t>
      </w:r>
      <w:proofErr w:type="spellStart"/>
      <w:r>
        <w:t>Мартышова</w:t>
      </w:r>
      <w:proofErr w:type="spellEnd"/>
      <w:r>
        <w:rPr>
          <w:spacing w:val="-6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Страница 11 из 24.</w:t>
      </w:r>
      <w:r>
        <w:rPr>
          <w:spacing w:val="1"/>
        </w:rPr>
        <w:t xml:space="preserve"> </w:t>
      </w:r>
      <w:r>
        <w:t>Страница создана: 25.09.2023</w:t>
      </w:r>
      <w:r>
        <w:rPr>
          <w:spacing w:val="1"/>
        </w:rPr>
        <w:t xml:space="preserve"> </w:t>
      </w:r>
      <w:r>
        <w:t>14:15</w:t>
      </w:r>
    </w:p>
    <w:p w:rsidR="00A9456D" w:rsidRDefault="009C0910" w:rsidP="00DE5D9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group id="_x0000_s1029" style="position:absolute;left:0;text-align:left;margin-left:0;margin-top:3.1pt;width:595pt;height:837.9pt;z-index:-251657216;mso-position-horizontal-relative:page;mso-position-vertical-relative:page" coordorigin=",62" coordsize="11900,16758">
            <v:shape id="_x0000_s1030" type="#_x0000_t75" style="position:absolute;left:76;top:62;width:11824;height:16758">
              <v:imagedata r:id="rId8" o:title=""/>
            </v:shape>
            <v:line id="_x0000_s1031" style="position:absolute" from="0,16160" to="11900,16160" strokeweight=".8pt"/>
            <w10:wrap anchorx="page" anchory="page"/>
          </v:group>
        </w:pict>
      </w:r>
    </w:p>
    <w:p w:rsidR="00B91EAC" w:rsidRDefault="00DE5D9B" w:rsidP="00DE5D9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DE5D9B">
        <w:rPr>
          <w:rFonts w:ascii="Times New Roman" w:hAnsi="Times New Roman" w:cs="Times New Roman"/>
          <w:b/>
          <w:sz w:val="28"/>
        </w:rPr>
        <w:lastRenderedPageBreak/>
        <w:t>ПОЯСНИТЕЛЬНАЯ ЗАПИСКА</w:t>
      </w:r>
    </w:p>
    <w:p w:rsidR="00032F87" w:rsidRDefault="00032F87" w:rsidP="00DE5D9B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C03D4B" w:rsidRPr="009675DC" w:rsidRDefault="00032F87" w:rsidP="00C03D4B">
      <w:pPr>
        <w:spacing w:after="0"/>
        <w:jc w:val="center"/>
      </w:pPr>
      <w:r>
        <w:rPr>
          <w:rFonts w:ascii="Times New Roman" w:hAnsi="Times New Roman" w:cs="Times New Roman"/>
          <w:sz w:val="24"/>
        </w:rPr>
        <w:t xml:space="preserve">         </w:t>
      </w:r>
      <w:r w:rsidRPr="00032F87">
        <w:rPr>
          <w:rFonts w:ascii="Times New Roman" w:hAnsi="Times New Roman" w:cs="Times New Roman"/>
          <w:b/>
          <w:sz w:val="24"/>
        </w:rPr>
        <w:t xml:space="preserve">Программа </w:t>
      </w:r>
      <w:r w:rsidR="00C03D4B" w:rsidRPr="00C03D4B">
        <w:rPr>
          <w:rFonts w:ascii="Times New Roman" w:hAnsi="Times New Roman"/>
          <w:b/>
          <w:color w:val="000000"/>
          <w:sz w:val="24"/>
          <w:szCs w:val="24"/>
        </w:rPr>
        <w:t>учебного предмета «</w:t>
      </w:r>
      <w:r w:rsidR="00C03D4B" w:rsidRPr="00C03D4B">
        <w:rPr>
          <w:rFonts w:ascii="Times New Roman" w:hAnsi="Times New Roman" w:cs="Times New Roman"/>
          <w:b/>
          <w:sz w:val="24"/>
          <w:szCs w:val="24"/>
        </w:rPr>
        <w:t>За границами школьной математики</w:t>
      </w:r>
      <w:r w:rsidR="00C03D4B" w:rsidRPr="00C03D4B">
        <w:rPr>
          <w:rFonts w:ascii="Times New Roman" w:hAnsi="Times New Roman"/>
          <w:b/>
          <w:color w:val="000000"/>
          <w:sz w:val="24"/>
          <w:szCs w:val="24"/>
        </w:rPr>
        <w:t>»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- образовательная программа социально-педагогической направленности, предмет изучения – математика. Программа направлена на развитие интеллектуальных умений учащихся на основе формирования у обучающегося умений управлять процессами мышления, пониманием закономерностей, решением сложных проблемных ситуаций. Она дает школьнику возможность раскрыть многие качества, лежащие в основе творческого мышления.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 xml:space="preserve"> </w:t>
      </w:r>
      <w:r w:rsidRPr="00032F87">
        <w:rPr>
          <w:rFonts w:ascii="Times New Roman" w:hAnsi="Times New Roman" w:cs="Times New Roman"/>
          <w:sz w:val="24"/>
        </w:rPr>
        <w:tab/>
        <w:t xml:space="preserve">     </w:t>
      </w:r>
      <w:r>
        <w:rPr>
          <w:rFonts w:ascii="Times New Roman" w:hAnsi="Times New Roman" w:cs="Times New Roman"/>
          <w:sz w:val="24"/>
        </w:rPr>
        <w:t xml:space="preserve"> </w:t>
      </w:r>
      <w:r w:rsidRPr="00032F87">
        <w:rPr>
          <w:rFonts w:ascii="Times New Roman" w:hAnsi="Times New Roman" w:cs="Times New Roman"/>
          <w:sz w:val="24"/>
        </w:rPr>
        <w:t xml:space="preserve"> Данная математическая программа предназначена для реализации в системе дополнительного образования. Данная программа предполагает систему творческого развития. Данная программа является синтезом известных математических тем, дополняющих и расширяющих общую интеллектуальную и математическую ку</w:t>
      </w:r>
      <w:r>
        <w:rPr>
          <w:rFonts w:ascii="Times New Roman" w:hAnsi="Times New Roman" w:cs="Times New Roman"/>
          <w:sz w:val="24"/>
        </w:rPr>
        <w:t>льтуру учащихся старшего звена.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</w:t>
      </w:r>
      <w:r w:rsidRPr="00032F87">
        <w:rPr>
          <w:rFonts w:ascii="Times New Roman" w:hAnsi="Times New Roman" w:cs="Times New Roman"/>
          <w:sz w:val="24"/>
        </w:rPr>
        <w:t xml:space="preserve"> Данная программа отличается от урочной и факультативной систем изучения математики тем, что: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1.      учащиеся добровольно выбирают занятия математикой;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2.      познавательный процесс становится непрерывным и не ограничен рамками урока;</w:t>
      </w:r>
    </w:p>
    <w:p w:rsid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3.      созданы условия для системного развития творческих способностей детей в математике.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Цели и задачи:</w:t>
      </w:r>
    </w:p>
    <w:p w:rsidR="00032F87" w:rsidRPr="00032F87" w:rsidRDefault="00032F87" w:rsidP="00032F87">
      <w:pPr>
        <w:pStyle w:val="a5"/>
        <w:spacing w:after="0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• </w:t>
      </w:r>
      <w:r w:rsidRPr="00032F87">
        <w:rPr>
          <w:rFonts w:ascii="Times New Roman" w:hAnsi="Times New Roman" w:cs="Times New Roman"/>
          <w:sz w:val="24"/>
        </w:rPr>
        <w:t>Содействовать подготовке к ЕГЭ по математике, формированию у школьников научного воображения и интереса к изучению математики, развитию у обучающихся интуиции, формально – логического и алгоритмического мышления, понимания сущности применяемых математических моделей, формированию познавательной активности.</w:t>
      </w:r>
    </w:p>
    <w:p w:rsidR="00032F87" w:rsidRP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• </w:t>
      </w:r>
      <w:r w:rsidRPr="00032F87">
        <w:rPr>
          <w:rFonts w:ascii="Times New Roman" w:hAnsi="Times New Roman" w:cs="Times New Roman"/>
          <w:sz w:val="24"/>
        </w:rPr>
        <w:t xml:space="preserve">Создать условия для развития личности и формирования ключевых компетенций обучающихся.            </w:t>
      </w:r>
    </w:p>
    <w:p w:rsidR="00032F87" w:rsidRDefault="00032F87" w:rsidP="00032F87">
      <w:pPr>
        <w:pStyle w:val="a5"/>
        <w:spacing w:after="0"/>
        <w:ind w:left="644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 xml:space="preserve">     Требования, предъявляемые программой по математике, школьными учебниками и  сложившейся  методикой  обучения,  рассчитаны  на  так  называемого  «среднего»  ученика.  Однако  уже  с  первых  классов  начинается  расслоение  коллектива  учащихся  на  тех,  кто  легко  и  с  интересом  усваивают  программный  материал  по  математике;  на   тех,  кто  добивается  при  изучении  материала  лишь  удовлетворительных  результатов, и  тех,  кому  успешное  изучение  математики  дается  с  большим  трудом. Это  приводит  к  необходимости  индивидуализации  обучения  математике  в  системе  урочных  и  внеклассных  занятий.</w:t>
      </w:r>
      <w:r>
        <w:rPr>
          <w:rFonts w:ascii="Times New Roman" w:hAnsi="Times New Roman" w:cs="Times New Roman"/>
          <w:sz w:val="24"/>
        </w:rPr>
        <w:t xml:space="preserve"> </w:t>
      </w:r>
      <w:r w:rsidRPr="00032F87">
        <w:rPr>
          <w:rFonts w:ascii="Times New Roman" w:hAnsi="Times New Roman" w:cs="Times New Roman"/>
          <w:sz w:val="24"/>
        </w:rPr>
        <w:t xml:space="preserve"> В  то  же  время,  с  помощью  продуманной  системы  внеурочных  занятий,  можно  значительно  повысить  интерес  школьников  к  математике.   Разнообразные  формы  внеурочных  занятий  открывают  большие  возможности  в  этом  направлении.</w:t>
      </w:r>
    </w:p>
    <w:p w:rsidR="00D55194" w:rsidRDefault="00D55194" w:rsidP="00D55194">
      <w:pPr>
        <w:pStyle w:val="a7"/>
        <w:spacing w:before="0" w:beforeAutospacing="0" w:after="0" w:afterAutospacing="0"/>
        <w:jc w:val="both"/>
        <w:rPr>
          <w:rStyle w:val="a8"/>
        </w:rPr>
      </w:pPr>
      <w:r w:rsidRPr="00D55194">
        <w:rPr>
          <w:rStyle w:val="a8"/>
        </w:rPr>
        <w:t>МЕСТО УЧЕБНОГО КУРСА В УЧЕБНОМ ПЛАНЕ</w:t>
      </w:r>
    </w:p>
    <w:p w:rsidR="00D55194" w:rsidRPr="00D55194" w:rsidRDefault="00D55194" w:rsidP="00D55194">
      <w:pPr>
        <w:pStyle w:val="a7"/>
        <w:spacing w:before="0" w:beforeAutospacing="0" w:after="0" w:afterAutospacing="0"/>
        <w:jc w:val="both"/>
        <w:rPr>
          <w:sz w:val="21"/>
          <w:szCs w:val="21"/>
        </w:rPr>
      </w:pPr>
    </w:p>
    <w:p w:rsidR="00D55194" w:rsidRPr="00D55194" w:rsidRDefault="00D55194" w:rsidP="00D55194">
      <w:pPr>
        <w:pStyle w:val="a7"/>
        <w:spacing w:before="0" w:beforeAutospacing="0" w:after="0" w:afterAutospacing="0"/>
        <w:jc w:val="both"/>
        <w:rPr>
          <w:sz w:val="21"/>
          <w:szCs w:val="21"/>
        </w:rPr>
      </w:pPr>
      <w:r w:rsidRPr="00D55194">
        <w:t xml:space="preserve">В учебном плане на изучение курса </w:t>
      </w:r>
      <w:r>
        <w:t xml:space="preserve"> </w:t>
      </w:r>
      <w:r w:rsidR="00C03D4B" w:rsidRPr="00C03D4B">
        <w:rPr>
          <w:b/>
        </w:rPr>
        <w:t>За границами школьной математики</w:t>
      </w:r>
      <w:r w:rsidR="00C03D4B" w:rsidRPr="00C03D4B">
        <w:rPr>
          <w:b/>
          <w:color w:val="000000"/>
        </w:rPr>
        <w:t>»</w:t>
      </w:r>
      <w:r>
        <w:t xml:space="preserve"> </w:t>
      </w:r>
      <w:r w:rsidRPr="00D55194">
        <w:t xml:space="preserve"> на базовом уровне отводится </w:t>
      </w:r>
      <w:r>
        <w:t>1</w:t>
      </w:r>
      <w:r w:rsidRPr="00D55194">
        <w:t xml:space="preserve"> часа в неделю в 10 классе, всего– </w:t>
      </w:r>
      <w:r>
        <w:t>34</w:t>
      </w:r>
      <w:r w:rsidRPr="00D55194">
        <w:t xml:space="preserve"> час</w:t>
      </w:r>
      <w:r>
        <w:t>а</w:t>
      </w:r>
      <w:r w:rsidRPr="00D55194">
        <w:t>.</w:t>
      </w:r>
    </w:p>
    <w:p w:rsidR="00D55194" w:rsidRDefault="00D55194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3D4B" w:rsidRDefault="00C03D4B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3D4B" w:rsidRDefault="00C03D4B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3D4B" w:rsidRDefault="00C03D4B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31FB" w:rsidRDefault="004331FB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31FB" w:rsidRDefault="004331FB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31FB" w:rsidRDefault="004331FB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94" w:rsidRPr="00D127D0" w:rsidRDefault="00D55194" w:rsidP="00D5519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127D0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СОДЕРЖАНИЕ </w:t>
      </w:r>
      <w:r w:rsidRPr="00D127D0">
        <w:rPr>
          <w:rFonts w:ascii="Century Schoolbook" w:eastAsia="Microsoft Sans Serif" w:hAnsi="Century Schoolbook" w:cs="Century Schoolbook"/>
          <w:b/>
          <w:bCs/>
          <w:color w:val="000000"/>
          <w:sz w:val="24"/>
          <w:szCs w:val="24"/>
        </w:rPr>
        <w:t>УЧЕБНОГО КУРСА</w:t>
      </w:r>
    </w:p>
    <w:p w:rsidR="00D55194" w:rsidRPr="00D127D0" w:rsidRDefault="00D55194" w:rsidP="00D5519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64562" w:rsidRDefault="00D55194" w:rsidP="00D5519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127D0">
        <w:rPr>
          <w:rFonts w:ascii="Times New Roman" w:eastAsia="Calibri" w:hAnsi="Times New Roman" w:cs="Times New Roman"/>
          <w:b/>
          <w:i/>
          <w:sz w:val="24"/>
          <w:szCs w:val="24"/>
        </w:rPr>
        <w:t>Раздел 1.</w:t>
      </w:r>
      <w:r w:rsidRPr="00D127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Прикладная математика (</w:t>
      </w:r>
      <w:r w:rsidR="009570A7">
        <w:rPr>
          <w:rFonts w:ascii="Times New Roman" w:eastAsia="Calibri" w:hAnsi="Times New Roman" w:cs="Times New Roman"/>
          <w:b/>
          <w:sz w:val="24"/>
          <w:szCs w:val="24"/>
          <w:u w:val="single"/>
        </w:rPr>
        <w:t>6</w:t>
      </w:r>
      <w:r w:rsidRPr="00D127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часов)</w:t>
      </w:r>
    </w:p>
    <w:p w:rsidR="00C03D4B" w:rsidRPr="00D127D0" w:rsidRDefault="00C03D4B" w:rsidP="00D5519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27D0">
        <w:rPr>
          <w:rFonts w:ascii="Times New Roman" w:eastAsia="Calibri" w:hAnsi="Times New Roman" w:cs="Times New Roman"/>
          <w:sz w:val="24"/>
          <w:szCs w:val="24"/>
        </w:rPr>
        <w:t>Теория: Связь математики с другими предметами, изучаемыми в школе. Связь математики и предметов, рассматривающих одни и те же понятия, такие как функция, вектор, сила, симметрия, скорость, перемещение, проценты, масштаб, проектирование, фигуры на плоскости и в пространстве и другие. Связь математики и экономики, биохимии, геодезии, сейсмологии, метеорологии, астрономии.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127D0">
        <w:rPr>
          <w:rFonts w:ascii="Times New Roman" w:eastAsia="Calibri" w:hAnsi="Times New Roman" w:cs="Times New Roman"/>
          <w:sz w:val="24"/>
          <w:szCs w:val="24"/>
        </w:rPr>
        <w:t>Практика: Решение задач с физическим, химическим, экономическими другим содержанием. Решение упражнений как предметных, так и прикладных для показа практической значимости вводимых математических формул, понятий.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127D0">
        <w:rPr>
          <w:rFonts w:ascii="Times New Roman" w:eastAsia="Calibri" w:hAnsi="Times New Roman" w:cs="Times New Roman"/>
          <w:b/>
          <w:i/>
          <w:sz w:val="24"/>
          <w:szCs w:val="24"/>
        </w:rPr>
        <w:t>Раздел 2.</w:t>
      </w:r>
      <w:r w:rsidRPr="00D127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Профессия и математика (</w:t>
      </w:r>
      <w:r w:rsidR="009570A7">
        <w:rPr>
          <w:rFonts w:ascii="Times New Roman" w:eastAsia="Calibri" w:hAnsi="Times New Roman" w:cs="Times New Roman"/>
          <w:b/>
          <w:sz w:val="24"/>
          <w:szCs w:val="24"/>
          <w:u w:val="single"/>
        </w:rPr>
        <w:t>5</w:t>
      </w:r>
      <w:r w:rsidRPr="00D127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часов)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27D0">
        <w:rPr>
          <w:rFonts w:ascii="Times New Roman" w:eastAsia="Calibri" w:hAnsi="Times New Roman" w:cs="Times New Roman"/>
          <w:sz w:val="24"/>
          <w:szCs w:val="24"/>
        </w:rPr>
        <w:t>Теория: Применение математических знаний в различной профессиональной деятельности человека. Комплексный подход в использовании математических закономерностей в современном производстве и его структурных частях: технике, технологии, экономике, организации труда и т.д.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Calibri" w:hAnsi="Times New Roman" w:cs="Times New Roman"/>
          <w:sz w:val="24"/>
          <w:szCs w:val="24"/>
        </w:rPr>
        <w:t>Практика: Решение прикладных задач с профессиональной направленностью, в которых математические методы успешно применяются при планировании и организации производства, определении условий экономного использования сырья, рабочих ресурсов, для определения доходов и убытков предприятий и др.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127D0">
        <w:rPr>
          <w:rFonts w:ascii="Times New Roman" w:eastAsia="Calibri" w:hAnsi="Times New Roman" w:cs="Times New Roman"/>
          <w:sz w:val="24"/>
          <w:szCs w:val="24"/>
        </w:rPr>
        <w:t>Подготовка и защита проекта «Профессии моих родителей»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127D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3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Домашняя математика</w:t>
      </w:r>
      <w:r w:rsidRPr="00D127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9D455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час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ов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Теория: Роль математики в быту. Геометрия и окружающие человека домашние предметы. Применение математических формул и преобразований в домашней практике для вычисления необходимых отношений и величин, связанных с домашним строительством, кулинарией, рукоделием, домашней экономикой. 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Решение прикладных задач, в которых человеку нужно самому выбрать параметры, характеристики объекта, определяемые путем самостоятельных измерений и дающие возможность вычислить искомую величину.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4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F64562" w:rsidRPr="00F64562">
        <w:rPr>
          <w:rFonts w:ascii="Times New Roman" w:eastAsia="Times New Roman" w:hAnsi="Times New Roman" w:cs="Times New Roman"/>
          <w:b/>
          <w:u w:val="single"/>
          <w:lang w:eastAsia="ar-SA"/>
        </w:rPr>
        <w:t>Сегодняшняя стоимость завтрашних платежей</w:t>
      </w:r>
      <w:r w:rsidR="00F64562" w:rsidRPr="00F64562">
        <w:rPr>
          <w:rFonts w:ascii="Times New Roman" w:eastAsia="Times New Roman" w:hAnsi="Times New Roman" w:cs="Times New Roman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</w:t>
      </w:r>
      <w:r w:rsidR="009570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4</w:t>
      </w:r>
      <w:r w:rsidR="009D455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часа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Обобщение теоретических знаний. Виды задач в ЕГЭ практического характера.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Математическая обработка результатов, решение практических задач. Подготовка проектов по теме «Математика – это интересно!».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127D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5.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4562" w:rsidRP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Производство, рентабельность и производительность труда</w:t>
      </w:r>
      <w:r w:rsidR="00F64562" w:rsidRPr="009D4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(4 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часа)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Математическое моделирование в экономике.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Составление графических, аналитических и др. математических моделей по условию задачи, работа с моделями, выводы по результатам и запись ответ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6.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4562" w:rsidRP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Функции в экономике</w:t>
      </w:r>
      <w:r w:rsidR="00F64562" w:rsidRPr="009D45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час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ов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Изучение проблем экономической теории, рентабельности и производительности труда.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Решение задач на нахождение рентабельности, себестоимости, выручки и производительности труда</w:t>
      </w:r>
      <w:r w:rsidRPr="00D127D0">
        <w:rPr>
          <w:rFonts w:ascii="Times New Roman" w:eastAsia="Times New Roman" w:hAnsi="Times New Roman" w:cs="Times New Roman"/>
          <w:sz w:val="30"/>
          <w:szCs w:val="30"/>
          <w:lang w:eastAsia="ru-RU"/>
        </w:rPr>
        <w:t>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127D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7.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4562" w:rsidRP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Системы уравнений и рыночное равновесие</w:t>
      </w:r>
      <w:r w:rsidR="00F64562" w:rsidRPr="00894F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час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Теория: Понятие функции в экономике (функции спроса, функции предложения, производственные функции, функция издержек, функции выручки и прибыли, функции, связанные с банковскими операциями, функции потребления и сбережения, функции </w:t>
      </w: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полезности); линейная, квадратичная и дробно – линейная функции в экономике; функции спроса и предложения; откуда берутся функции в экономике.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По условию задачи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составлять функции в экономике.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127D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8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F64562" w:rsidRP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Проценты и банковские расчеты</w:t>
      </w:r>
      <w:r w:rsidR="00F64562" w:rsidRPr="00894F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(</w:t>
      </w:r>
      <w:r w:rsidR="00F645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D12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часа</w:t>
      </w:r>
      <w:r w:rsidRPr="00D127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Рыночное равновесие и кривые спроса и предложения</w:t>
      </w:r>
    </w:p>
    <w:p w:rsidR="00D55194" w:rsidRPr="00D127D0" w:rsidRDefault="00D55194" w:rsidP="00C03D4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Решение примеров нахождения рыночного равновесия при решении систем уравнений.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C03D4B" w:rsidRDefault="00C03D4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4331FB" w:rsidRDefault="004331F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4331FB" w:rsidRDefault="004331F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4331FB" w:rsidRDefault="004331F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4331FB" w:rsidRDefault="004331FB" w:rsidP="00C03D4B">
      <w:pPr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032F87" w:rsidRPr="00032F87" w:rsidRDefault="00D55194" w:rsidP="00C03D4B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ПЛАНИРУЕМЫЕ </w:t>
      </w:r>
      <w:r w:rsidR="00032F87" w:rsidRPr="00032F87">
        <w:rPr>
          <w:rFonts w:ascii="Times New Roman" w:hAnsi="Times New Roman" w:cs="Times New Roman"/>
          <w:b/>
          <w:sz w:val="24"/>
        </w:rPr>
        <w:t xml:space="preserve">РЕЗУЛЬТАТЫ 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i/>
          <w:sz w:val="24"/>
          <w:u w:val="single"/>
        </w:rPr>
      </w:pPr>
      <w:r w:rsidRPr="00032F87">
        <w:rPr>
          <w:rFonts w:ascii="Times New Roman" w:hAnsi="Times New Roman" w:cs="Times New Roman"/>
          <w:i/>
          <w:sz w:val="24"/>
          <w:u w:val="single"/>
        </w:rPr>
        <w:t>Личностные результаты: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032F87">
        <w:rPr>
          <w:rFonts w:ascii="Times New Roman" w:hAnsi="Times New Roman" w:cs="Times New Roman"/>
          <w:sz w:val="24"/>
        </w:rPr>
        <w:t>ответственное отношение к учению, готовность и способность обучающихся к самообразованию на основе мотивации к обучению и познанию, 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032F87">
        <w:rPr>
          <w:rFonts w:ascii="Times New Roman" w:hAnsi="Times New Roman" w:cs="Times New Roman"/>
          <w:sz w:val="24"/>
        </w:rPr>
        <w:t>способность к эмоциональному восприятию математических объектов, задач, решений, рассуждений;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032F87">
        <w:rPr>
          <w:rFonts w:ascii="Times New Roman" w:hAnsi="Times New Roman" w:cs="Times New Roman"/>
          <w:sz w:val="24"/>
        </w:rPr>
        <w:t>умение контролировать процесс и результат математической деятельности;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 xml:space="preserve"> опыт публичного выступления перед учащимися своего класса и на научно-практической ученической конференции;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оценивать информацию (критическая оценка, оценка достоверности);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 xml:space="preserve"> мышления, инициативы, находчивости, активности при решении задач.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F17116">
        <w:rPr>
          <w:rFonts w:ascii="Times New Roman" w:hAnsi="Times New Roman" w:cs="Times New Roman"/>
          <w:i/>
          <w:sz w:val="24"/>
          <w:u w:val="single"/>
        </w:rPr>
        <w:t>Метапредметные</w:t>
      </w:r>
      <w:r w:rsidR="00F17116">
        <w:rPr>
          <w:rFonts w:ascii="Times New Roman" w:hAnsi="Times New Roman" w:cs="Times New Roman"/>
          <w:i/>
          <w:sz w:val="24"/>
          <w:u w:val="single"/>
        </w:rPr>
        <w:t xml:space="preserve"> результаты</w:t>
      </w:r>
      <w:r w:rsidRPr="00032F87">
        <w:rPr>
          <w:rFonts w:ascii="Times New Roman" w:hAnsi="Times New Roman" w:cs="Times New Roman"/>
          <w:sz w:val="24"/>
        </w:rPr>
        <w:t>: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регулятивные обучающиеся получат возможность научиться: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оставлять план и последовательность действий;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определять последовательность промежуточных целей и соответствующих им действий с учётом конечного результата;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предвидеть возможность получения конкретного результата при решении задач;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осуществлять констатирующий и прогнозирующий контроль по результату и способу действия;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видеть математическую задачу в других дисциплинах, окружающей жизни;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концентрировать волю для преодоления интеллектуальных затруднений и физических препятствий;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 xml:space="preserve">самостоятельно действовать в ситуации неопределённости при решении актуальных для них проблем, а также самостоятельно интерпретировать </w:t>
      </w: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результаты решения задачи с учётом ограничений, связанных с реальными свойствами рассматриваемых процессов и явлений;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самостоятельно приобретать и применять знания в различных ситуациях для решения различной сложности практических заданий, в том числе с использованием при необходимости и компьютера;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выполнять творческий проект по плану;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логически мыслить, рассуждать, анализироват</w:t>
      </w:r>
      <w:r>
        <w:rPr>
          <w:rFonts w:ascii="Times New Roman" w:hAnsi="Times New Roman" w:cs="Times New Roman"/>
          <w:sz w:val="24"/>
        </w:rPr>
        <w:t>ь усло</w:t>
      </w:r>
      <w:r w:rsidR="00032F87" w:rsidRPr="00032F87">
        <w:rPr>
          <w:rFonts w:ascii="Times New Roman" w:hAnsi="Times New Roman" w:cs="Times New Roman"/>
          <w:sz w:val="24"/>
        </w:rPr>
        <w:t>вия заданий, а также свои действия;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адекватно оценивать правильность и ошибочность выполнения учебной задачи, её объективную трудность и собственные возможности её решения.</w:t>
      </w:r>
    </w:p>
    <w:p w:rsidR="00032F87" w:rsidRPr="00F17116" w:rsidRDefault="00032F87" w:rsidP="00C03D4B">
      <w:pPr>
        <w:spacing w:line="276" w:lineRule="auto"/>
        <w:rPr>
          <w:rFonts w:ascii="Times New Roman" w:hAnsi="Times New Roman" w:cs="Times New Roman"/>
          <w:i/>
          <w:sz w:val="24"/>
          <w:u w:val="single"/>
        </w:rPr>
      </w:pPr>
      <w:r w:rsidRPr="00F17116">
        <w:rPr>
          <w:rFonts w:ascii="Times New Roman" w:hAnsi="Times New Roman" w:cs="Times New Roman"/>
          <w:i/>
          <w:sz w:val="24"/>
          <w:u w:val="single"/>
        </w:rPr>
        <w:t>Познавательные</w:t>
      </w:r>
      <w:r w:rsidR="00F17116">
        <w:rPr>
          <w:rFonts w:ascii="Times New Roman" w:hAnsi="Times New Roman" w:cs="Times New Roman"/>
          <w:i/>
          <w:sz w:val="24"/>
          <w:u w:val="single"/>
        </w:rPr>
        <w:t xml:space="preserve"> результаты: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обучающиеся получат возможность научиться: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формировать учебную и общекультурную компетентность в области использования информационно-коммуникационных технологий;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выдвигать гипотезу при решении учебных задач и понимать необходимость их проверки;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планировать и осуществлять деятельность, направленную на решение задач исследовательского характера;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выбирать наиболее эффективные и рациональные способы решения задач;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032F87" w:rsidRPr="00F17116" w:rsidRDefault="00032F87" w:rsidP="00C03D4B">
      <w:pPr>
        <w:spacing w:line="276" w:lineRule="auto"/>
        <w:rPr>
          <w:rFonts w:ascii="Times New Roman" w:hAnsi="Times New Roman" w:cs="Times New Roman"/>
          <w:i/>
          <w:sz w:val="24"/>
          <w:u w:val="single"/>
        </w:rPr>
      </w:pPr>
      <w:r w:rsidRPr="00032F87">
        <w:rPr>
          <w:rFonts w:ascii="Times New Roman" w:hAnsi="Times New Roman" w:cs="Times New Roman"/>
          <w:sz w:val="24"/>
        </w:rPr>
        <w:t xml:space="preserve"> </w:t>
      </w:r>
      <w:r w:rsidRPr="00F17116">
        <w:rPr>
          <w:rFonts w:ascii="Times New Roman" w:hAnsi="Times New Roman" w:cs="Times New Roman"/>
          <w:i/>
          <w:sz w:val="24"/>
          <w:u w:val="single"/>
        </w:rPr>
        <w:t>Коммуникативные</w:t>
      </w:r>
      <w:r w:rsidR="00F17116" w:rsidRPr="00F17116">
        <w:rPr>
          <w:rFonts w:ascii="Times New Roman" w:hAnsi="Times New Roman" w:cs="Times New Roman"/>
          <w:i/>
          <w:sz w:val="24"/>
          <w:u w:val="single"/>
        </w:rPr>
        <w:t xml:space="preserve"> результаты:</w:t>
      </w:r>
      <w:r w:rsidRPr="00F17116">
        <w:rPr>
          <w:rFonts w:ascii="Times New Roman" w:hAnsi="Times New Roman" w:cs="Times New Roman"/>
          <w:i/>
          <w:sz w:val="24"/>
          <w:u w:val="single"/>
        </w:rPr>
        <w:t xml:space="preserve"> 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обучающиеся получат возможность научиться: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взаимодействовать и находить общие способы работы; работать в группе;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прогнозировать возникновение конфликтов при наличии различных точек зрения;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разрешать конфликты на основе учёта интересов и позиций всех участников;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координировать и принимать различные позиции во взаимодействии;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работать в группе;  оценивать свою работу.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слушать других, уважать друзей, считаться с мнением одноклассников.</w:t>
      </w:r>
    </w:p>
    <w:p w:rsidR="00032F87" w:rsidRPr="00F17116" w:rsidRDefault="00032F87" w:rsidP="00C03D4B">
      <w:pPr>
        <w:spacing w:line="276" w:lineRule="auto"/>
        <w:rPr>
          <w:rFonts w:ascii="Times New Roman" w:hAnsi="Times New Roman" w:cs="Times New Roman"/>
          <w:i/>
          <w:sz w:val="24"/>
          <w:u w:val="single"/>
        </w:rPr>
      </w:pPr>
      <w:r w:rsidRPr="00F17116">
        <w:rPr>
          <w:rFonts w:ascii="Times New Roman" w:hAnsi="Times New Roman" w:cs="Times New Roman"/>
          <w:i/>
          <w:sz w:val="24"/>
          <w:u w:val="single"/>
        </w:rPr>
        <w:t>Предметные</w:t>
      </w:r>
      <w:r w:rsidR="0018102E">
        <w:rPr>
          <w:rFonts w:ascii="Times New Roman" w:hAnsi="Times New Roman" w:cs="Times New Roman"/>
          <w:i/>
          <w:sz w:val="24"/>
          <w:u w:val="single"/>
        </w:rPr>
        <w:t xml:space="preserve"> результат</w:t>
      </w:r>
      <w:r w:rsidR="00F17116">
        <w:rPr>
          <w:rFonts w:ascii="Times New Roman" w:hAnsi="Times New Roman" w:cs="Times New Roman"/>
          <w:i/>
          <w:sz w:val="24"/>
          <w:u w:val="single"/>
        </w:rPr>
        <w:t>ы: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учащиеся получат возможность научиться: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решать задачи на нахождение площади и объёма фигур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решать сложные задачи на движение;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решать логические задачи;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решать сложные задачи на проценты;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решать математические задачи и задачи из смежных предметов, выполнять практические расчёты;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решать занимательные задачи;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анализировать и осмысливать текст задачи, переформулировать условие, моделировать условие с помощью реальных предметов, схем, рисунков, графов; строить логическую цепочку рассуждений; критически оценивать полученный ответ, осуществлять самоконтроль, проверяя ответ на соответствие условию.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пользоваться предметным указателем энциклопедий, справочников и другой литературой для нахождения информации;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находить в пространстве разнообразные геометрические фигуры, понимать размерность пространства;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строить  плоские и пространственные фигуры.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правильно употреблять термины, связанные с различными видами чисел и способами их записи;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самостоятельно приобретать и применять знания в различных ситуациях для решения различной сложности практических задач, в том числе с использованием при необходимости справочных материалов, калькулятора и компьютера;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пользоваться предметным указателем энциклопедий и справочников для нахождения информации;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уметь решать задачи с помощью перебора возможных вариантов;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>выполнять арифметические преобразования выражений, применять их для решения учебных математических задач и задач, возникающих в смежных учебных предметах;</w:t>
      </w:r>
    </w:p>
    <w:p w:rsidR="00032F87" w:rsidRPr="00032F87" w:rsidRDefault="00F17116" w:rsidP="00C03D4B">
      <w:pPr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032F87" w:rsidRPr="00032F87">
        <w:rPr>
          <w:rFonts w:ascii="Times New Roman" w:hAnsi="Times New Roman" w:cs="Times New Roman"/>
          <w:sz w:val="24"/>
        </w:rPr>
        <w:t xml:space="preserve">применять изученные понятия, результаты и методы при решении задач из различных реальных ситуаций, не сводящихся к непосредственному </w:t>
      </w:r>
      <w:r>
        <w:rPr>
          <w:rFonts w:ascii="Times New Roman" w:hAnsi="Times New Roman" w:cs="Times New Roman"/>
          <w:sz w:val="24"/>
        </w:rPr>
        <w:t>применению известных алгоритмов.</w:t>
      </w:r>
    </w:p>
    <w:p w:rsidR="00032F87" w:rsidRPr="00F17116" w:rsidRDefault="00032F87" w:rsidP="00C03D4B">
      <w:pPr>
        <w:spacing w:line="276" w:lineRule="auto"/>
        <w:rPr>
          <w:rFonts w:ascii="Times New Roman" w:hAnsi="Times New Roman" w:cs="Times New Roman"/>
          <w:b/>
          <w:i/>
          <w:sz w:val="24"/>
        </w:rPr>
      </w:pPr>
      <w:r w:rsidRPr="00F17116">
        <w:rPr>
          <w:rFonts w:ascii="Times New Roman" w:hAnsi="Times New Roman" w:cs="Times New Roman"/>
          <w:b/>
          <w:i/>
          <w:sz w:val="24"/>
        </w:rPr>
        <w:t>По окончании обучения учащиеся должны знать и уметь: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 нестандартные методы решения различных математических задач;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 логические приемы, применяемые при решении задач;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 историю развития математической науки, биографии известных ученых-математиков;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 рассуждать при решении логических задач, задач на смекалку, задач на эрудицию и интуицию;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 систематизировать данные в виде таблиц при решении задач, при составлении математических кроссвордов, шарад и ребусов;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 применять нестандартные методы при решении программных задач;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lastRenderedPageBreak/>
        <w:t>• умение применять изученные методы к решению олимпиадных задач.</w:t>
      </w:r>
      <w:r w:rsidRPr="00032F87">
        <w:rPr>
          <w:rFonts w:ascii="Times New Roman" w:hAnsi="Times New Roman" w:cs="Times New Roman"/>
          <w:sz w:val="24"/>
        </w:rPr>
        <w:tab/>
      </w:r>
    </w:p>
    <w:p w:rsidR="00032F87" w:rsidRPr="00F17116" w:rsidRDefault="00032F87" w:rsidP="00C03D4B">
      <w:pPr>
        <w:spacing w:line="276" w:lineRule="auto"/>
        <w:rPr>
          <w:rFonts w:ascii="Times New Roman" w:hAnsi="Times New Roman" w:cs="Times New Roman"/>
          <w:i/>
          <w:sz w:val="24"/>
        </w:rPr>
      </w:pPr>
      <w:r w:rsidRPr="00F17116">
        <w:rPr>
          <w:rFonts w:ascii="Times New Roman" w:hAnsi="Times New Roman" w:cs="Times New Roman"/>
          <w:i/>
          <w:sz w:val="24"/>
        </w:rPr>
        <w:t>Формы подведения итогов реализации программы: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Итоговый контроль осуществляется в формах: практические работы;  творческие работы учащихся; контрольные задания.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 xml:space="preserve">   В ходе проведения занятий следует обратить внимание на то, чтобы учащиеся овладели умениями </w:t>
      </w:r>
      <w:proofErr w:type="spellStart"/>
      <w:r w:rsidRPr="00032F87">
        <w:rPr>
          <w:rFonts w:ascii="Times New Roman" w:hAnsi="Times New Roman" w:cs="Times New Roman"/>
          <w:sz w:val="24"/>
        </w:rPr>
        <w:t>общеучебного</w:t>
      </w:r>
      <w:proofErr w:type="spellEnd"/>
      <w:r w:rsidRPr="00032F87">
        <w:rPr>
          <w:rFonts w:ascii="Times New Roman" w:hAnsi="Times New Roman" w:cs="Times New Roman"/>
          <w:sz w:val="24"/>
        </w:rPr>
        <w:t xml:space="preserve"> характера, разнообразными способами деятельности, приобрели опыт: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</w:t>
      </w:r>
      <w:r w:rsidRPr="00032F87">
        <w:rPr>
          <w:rFonts w:ascii="Times New Roman" w:hAnsi="Times New Roman" w:cs="Times New Roman"/>
          <w:sz w:val="24"/>
        </w:rPr>
        <w:tab/>
        <w:t>решения  разнообразных задач из различных разделов курса, в том числе задач, требующих поиска пути и способов решения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</w:t>
      </w:r>
      <w:r w:rsidRPr="00032F87">
        <w:rPr>
          <w:rFonts w:ascii="Times New Roman" w:hAnsi="Times New Roman" w:cs="Times New Roman"/>
          <w:sz w:val="24"/>
        </w:rPr>
        <w:tab/>
        <w:t>исследовательской деятельности, проведения экспериментов, обобщения</w:t>
      </w:r>
    </w:p>
    <w:p w:rsidR="00032F87" w:rsidRP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</w:t>
      </w:r>
      <w:r w:rsidRPr="00032F87">
        <w:rPr>
          <w:rFonts w:ascii="Times New Roman" w:hAnsi="Times New Roman" w:cs="Times New Roman"/>
          <w:sz w:val="24"/>
        </w:rPr>
        <w:tab/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символического, графического), свободного перехода с одного языка на другой для иллюстрации, аргументации</w:t>
      </w:r>
    </w:p>
    <w:p w:rsidR="00032F87" w:rsidRDefault="00032F87" w:rsidP="00C03D4B">
      <w:pPr>
        <w:spacing w:line="276" w:lineRule="auto"/>
        <w:rPr>
          <w:rFonts w:ascii="Times New Roman" w:hAnsi="Times New Roman" w:cs="Times New Roman"/>
          <w:sz w:val="24"/>
        </w:rPr>
      </w:pPr>
      <w:r w:rsidRPr="00032F87">
        <w:rPr>
          <w:rFonts w:ascii="Times New Roman" w:hAnsi="Times New Roman" w:cs="Times New Roman"/>
          <w:sz w:val="24"/>
        </w:rPr>
        <w:t>•</w:t>
      </w:r>
      <w:r w:rsidRPr="00032F87">
        <w:rPr>
          <w:rFonts w:ascii="Times New Roman" w:hAnsi="Times New Roman" w:cs="Times New Roman"/>
          <w:sz w:val="24"/>
        </w:rPr>
        <w:tab/>
        <w:t>поиска, систематизации, анализа,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D127D0" w:rsidRDefault="00D127D0" w:rsidP="00032F87">
      <w:pPr>
        <w:rPr>
          <w:rFonts w:ascii="Times New Roman" w:hAnsi="Times New Roman" w:cs="Times New Roman"/>
          <w:sz w:val="24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1FB" w:rsidRDefault="004331FB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A01" w:rsidRDefault="00D55194" w:rsidP="00894FC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ТЕМАТИЧЕСКОЕ ПЛАНИРОВАНИЕ</w:t>
      </w:r>
    </w:p>
    <w:p w:rsidR="00693A01" w:rsidRPr="00D127D0" w:rsidRDefault="00693A01" w:rsidP="00D127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1"/>
        <w:tblW w:w="9880" w:type="dxa"/>
        <w:tblLook w:val="04A0"/>
      </w:tblPr>
      <w:tblGrid>
        <w:gridCol w:w="500"/>
        <w:gridCol w:w="5137"/>
        <w:gridCol w:w="1423"/>
        <w:gridCol w:w="2820"/>
      </w:tblGrid>
      <w:tr w:rsidR="00C03D4B" w:rsidRPr="009D4559" w:rsidTr="00C03D4B">
        <w:trPr>
          <w:trHeight w:val="1651"/>
        </w:trPr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 xml:space="preserve">№ </w:t>
            </w:r>
            <w:proofErr w:type="spellStart"/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/</w:t>
            </w:r>
            <w:proofErr w:type="spellStart"/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spellEnd"/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2820" w:type="dxa"/>
            <w:vAlign w:val="center"/>
          </w:tcPr>
          <w:p w:rsidR="00C03D4B" w:rsidRDefault="00C03D4B" w:rsidP="00505E5D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03D4B" w:rsidRDefault="00C03D4B" w:rsidP="00505E5D">
            <w:pPr>
              <w:ind w:left="135"/>
            </w:pPr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D4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Прикладная математика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Times New Roman" w:eastAsia="Calibri" w:hAnsi="Times New Roman" w:cs="Times New Roman"/>
                <w:sz w:val="24"/>
                <w:szCs w:val="24"/>
              </w:rPr>
              <w:t>6 часов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D45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Профессия и математика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Times New Roman" w:eastAsia="Calibri" w:hAnsi="Times New Roman" w:cs="Times New Roman"/>
                <w:sz w:val="24"/>
                <w:szCs w:val="24"/>
              </w:rPr>
              <w:t>5 часов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Домашняя математика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64562">
              <w:rPr>
                <w:rFonts w:ascii="Times New Roman" w:eastAsia="Times New Roman" w:hAnsi="Times New Roman" w:cs="Times New Roman"/>
                <w:lang w:eastAsia="ar-SA"/>
              </w:rPr>
              <w:t xml:space="preserve">Сегодняшняя стоимость завтрашних платежей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часа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Производство, рентабельность и производительность труда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 часа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Функции в экономике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D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5137" w:type="dxa"/>
            <w:hideMark/>
          </w:tcPr>
          <w:p w:rsidR="00C03D4B" w:rsidRPr="009D4559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894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уравнений и рыночное равновесие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894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  <w:p w:rsidR="00C03D4B" w:rsidRPr="009D4559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5137" w:type="dxa"/>
            <w:hideMark/>
          </w:tcPr>
          <w:p w:rsidR="00C03D4B" w:rsidRPr="00894FC7" w:rsidRDefault="00C03D4B" w:rsidP="00505E5D">
            <w:pPr>
              <w:spacing w:before="240" w:after="100" w:afterAutospacing="1" w:line="276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894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и банковские расчеты </w:t>
            </w:r>
          </w:p>
        </w:tc>
        <w:tc>
          <w:tcPr>
            <w:tcW w:w="1423" w:type="dxa"/>
            <w:hideMark/>
          </w:tcPr>
          <w:p w:rsidR="00C03D4B" w:rsidRPr="009D4559" w:rsidRDefault="00C03D4B" w:rsidP="00505E5D">
            <w:pPr>
              <w:spacing w:before="240" w:line="276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894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</w:t>
            </w:r>
          </w:p>
        </w:tc>
        <w:tc>
          <w:tcPr>
            <w:tcW w:w="2820" w:type="dxa"/>
            <w:vAlign w:val="center"/>
          </w:tcPr>
          <w:p w:rsidR="00C03D4B" w:rsidRPr="009675DC" w:rsidRDefault="00C03D4B" w:rsidP="00505E5D">
            <w:pPr>
              <w:ind w:left="135"/>
            </w:pPr>
            <w:r w:rsidRPr="009675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5DC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03D4B" w:rsidRPr="009D4559" w:rsidTr="00C03D4B">
        <w:tc>
          <w:tcPr>
            <w:tcW w:w="0" w:type="auto"/>
            <w:hideMark/>
          </w:tcPr>
          <w:p w:rsidR="00C03D4B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  <w:p w:rsidR="00C03D4B" w:rsidRDefault="00C03D4B" w:rsidP="00505E5D">
            <w:pPr>
              <w:spacing w:before="240" w:line="276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137" w:type="dxa"/>
            <w:hideMark/>
          </w:tcPr>
          <w:p w:rsidR="00C03D4B" w:rsidRPr="00894FC7" w:rsidRDefault="00C03D4B" w:rsidP="00505E5D">
            <w:pPr>
              <w:spacing w:before="240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23" w:type="dxa"/>
            <w:hideMark/>
          </w:tcPr>
          <w:p w:rsidR="00C03D4B" w:rsidRPr="00894FC7" w:rsidRDefault="00C03D4B" w:rsidP="00505E5D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часа</w:t>
            </w:r>
          </w:p>
        </w:tc>
        <w:tc>
          <w:tcPr>
            <w:tcW w:w="2820" w:type="dxa"/>
          </w:tcPr>
          <w:p w:rsidR="00C03D4B" w:rsidRDefault="00C03D4B" w:rsidP="00505E5D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27D0" w:rsidRPr="00D127D0" w:rsidRDefault="00D127D0" w:rsidP="00D127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7D0" w:rsidRPr="00D127D0" w:rsidRDefault="00D127D0" w:rsidP="00D127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7D0" w:rsidRPr="00D127D0" w:rsidRDefault="00D127D0" w:rsidP="00D127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102E" w:rsidRDefault="0018102E" w:rsidP="0018102E">
      <w:pPr>
        <w:spacing w:after="0" w:line="276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4FC7" w:rsidRDefault="00894FC7" w:rsidP="00A270ED">
      <w:pPr>
        <w:spacing w:after="0" w:line="276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4FC7" w:rsidRPr="00894FC7" w:rsidRDefault="00894FC7" w:rsidP="001B0A66">
      <w:pPr>
        <w:spacing w:after="0" w:line="240" w:lineRule="auto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94FC7"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УЧЕБНО-МЕТОДИЧЕСКОЕ ОБЕСПЕЧЕНИЕ ОБРАЗОВАТЕЛЬНОГО ПРОЦЕССА:</w:t>
      </w:r>
    </w:p>
    <w:p w:rsidR="001B0A66" w:rsidRPr="001B0A66" w:rsidRDefault="001B0A66" w:rsidP="001B0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Математика: «Решение текстовых задач»: экспресс – репетитор для подготовке к ЕГЭ/И.С.Слонимская, Л.И.Слонимский. – М.: АСТ: </w:t>
      </w:r>
      <w:proofErr w:type="spellStart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Владимир:ВКТ</w:t>
      </w:r>
      <w:proofErr w:type="spellEnd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010. </w:t>
      </w:r>
    </w:p>
    <w:p w:rsidR="001B0A66" w:rsidRPr="001B0A66" w:rsidRDefault="001B0A66" w:rsidP="001B0A6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Программа А.В. </w:t>
      </w:r>
      <w:proofErr w:type="spellStart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Шевкина</w:t>
      </w:r>
      <w:proofErr w:type="spellEnd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«Текстовые задачи в школьном курсе математики» (педагогический университет «Первое сентября»).</w:t>
      </w:r>
    </w:p>
    <w:p w:rsidR="001B0A66" w:rsidRPr="001B0A66" w:rsidRDefault="001B0A66" w:rsidP="001B0A6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3. ЕГЭ: 4000 задач с ответами по математике. Все задания «Закрытый сегмент». Базовые и профильный уровни. /И.В. Ященко и др. –М: Экзамен, 2016.</w:t>
      </w:r>
    </w:p>
    <w:p w:rsidR="001B0A66" w:rsidRPr="001B0A66" w:rsidRDefault="001B0A66" w:rsidP="001B0A6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Липсиц</w:t>
      </w:r>
      <w:proofErr w:type="spellEnd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 Экономика: история и современная организация хозяйственной деятельности. – М.: ВИТА-ПРЕСС, 2014.</w:t>
      </w:r>
    </w:p>
    <w:p w:rsidR="001B0A66" w:rsidRPr="001B0A66" w:rsidRDefault="001B0A66" w:rsidP="001B0A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B0A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0A6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Интернет-источники:</w:t>
      </w:r>
    </w:p>
    <w:p w:rsidR="001B0A66" w:rsidRPr="001B0A66" w:rsidRDefault="001B0A66" w:rsidP="001B0A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Cайт</w:t>
      </w:r>
      <w:proofErr w:type="spellEnd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журнала «Семейный бюджет» — http://www.7budget.ru;</w:t>
      </w:r>
    </w:p>
    <w:p w:rsidR="001B0A66" w:rsidRPr="001B0A66" w:rsidRDefault="001B0A66" w:rsidP="001B0A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Сайт по основам финансовой грамотности «</w:t>
      </w:r>
      <w:proofErr w:type="spellStart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Достаток.ру</w:t>
      </w:r>
      <w:proofErr w:type="spellEnd"/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» —http://www.dostatok.ru;</w:t>
      </w:r>
    </w:p>
    <w:p w:rsidR="001B0A66" w:rsidRPr="001B0A66" w:rsidRDefault="001B0A66" w:rsidP="001B0A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Журнал «Работа и зарплата» — http://zarplata-i-rabota.ru/zhurnalrabota-i-zarplata;</w:t>
      </w:r>
    </w:p>
    <w:p w:rsidR="001B0A66" w:rsidRPr="001B0A66" w:rsidRDefault="001B0A66" w:rsidP="001B0A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Сайт «Все о пособиях» — http://subsidii.net/</w:t>
      </w:r>
    </w:p>
    <w:p w:rsidR="00DC288E" w:rsidRPr="00032F87" w:rsidRDefault="001B0A66" w:rsidP="001B0A66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1B0A66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Сайт «Все о страховании» — http://www.o-strahovanie.ru/vidistrahovaniay.php</w:t>
      </w:r>
      <w:bookmarkStart w:id="0" w:name="_GoBack"/>
      <w:bookmarkEnd w:id="0"/>
    </w:p>
    <w:sectPr w:rsidR="00DC288E" w:rsidRPr="00032F87" w:rsidSect="00E30995">
      <w:pgSz w:w="11906" w:h="16838"/>
      <w:pgMar w:top="1134" w:right="1077" w:bottom="170" w:left="119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A30EB"/>
    <w:multiLevelType w:val="hybridMultilevel"/>
    <w:tmpl w:val="02746002"/>
    <w:lvl w:ilvl="0" w:tplc="BD804A26">
      <w:start w:val="1"/>
      <w:numFmt w:val="decimal"/>
      <w:lvlText w:val="%1)"/>
      <w:lvlJc w:val="left"/>
      <w:pPr>
        <w:ind w:left="644" w:hanging="360"/>
      </w:pPr>
      <w:rPr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DC288E"/>
    <w:rsid w:val="000003AF"/>
    <w:rsid w:val="00032F87"/>
    <w:rsid w:val="00075252"/>
    <w:rsid w:val="000E636F"/>
    <w:rsid w:val="00145EF2"/>
    <w:rsid w:val="0018102E"/>
    <w:rsid w:val="001A2BB6"/>
    <w:rsid w:val="001B0A66"/>
    <w:rsid w:val="00205E1E"/>
    <w:rsid w:val="00213846"/>
    <w:rsid w:val="002329A7"/>
    <w:rsid w:val="0027127C"/>
    <w:rsid w:val="004331FB"/>
    <w:rsid w:val="004452FD"/>
    <w:rsid w:val="0047488C"/>
    <w:rsid w:val="00520EAA"/>
    <w:rsid w:val="00547AFE"/>
    <w:rsid w:val="00560718"/>
    <w:rsid w:val="005732E6"/>
    <w:rsid w:val="005842FF"/>
    <w:rsid w:val="005B7910"/>
    <w:rsid w:val="00693A01"/>
    <w:rsid w:val="00726ED8"/>
    <w:rsid w:val="007C0FA3"/>
    <w:rsid w:val="00865732"/>
    <w:rsid w:val="00873017"/>
    <w:rsid w:val="00894FC7"/>
    <w:rsid w:val="008A022A"/>
    <w:rsid w:val="008F22D5"/>
    <w:rsid w:val="00930F6C"/>
    <w:rsid w:val="009570A7"/>
    <w:rsid w:val="009A3648"/>
    <w:rsid w:val="009A4151"/>
    <w:rsid w:val="009C0910"/>
    <w:rsid w:val="009C199C"/>
    <w:rsid w:val="009D4559"/>
    <w:rsid w:val="00A270ED"/>
    <w:rsid w:val="00A54D26"/>
    <w:rsid w:val="00A9456D"/>
    <w:rsid w:val="00AB78E9"/>
    <w:rsid w:val="00AE5902"/>
    <w:rsid w:val="00AF560B"/>
    <w:rsid w:val="00B91EAC"/>
    <w:rsid w:val="00BA57B8"/>
    <w:rsid w:val="00BF0F32"/>
    <w:rsid w:val="00C03D4B"/>
    <w:rsid w:val="00C305A9"/>
    <w:rsid w:val="00C34ADB"/>
    <w:rsid w:val="00C60FC8"/>
    <w:rsid w:val="00C70F3A"/>
    <w:rsid w:val="00C713D6"/>
    <w:rsid w:val="00CF1464"/>
    <w:rsid w:val="00D127D0"/>
    <w:rsid w:val="00D20FAF"/>
    <w:rsid w:val="00D24DC8"/>
    <w:rsid w:val="00D30DAF"/>
    <w:rsid w:val="00D55194"/>
    <w:rsid w:val="00DC288E"/>
    <w:rsid w:val="00DC63B2"/>
    <w:rsid w:val="00DE5D9B"/>
    <w:rsid w:val="00E03AFE"/>
    <w:rsid w:val="00E30995"/>
    <w:rsid w:val="00F17116"/>
    <w:rsid w:val="00F64562"/>
    <w:rsid w:val="00FF0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8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C288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DE5D9B"/>
    <w:pPr>
      <w:ind w:left="720"/>
      <w:contextualSpacing/>
    </w:pPr>
  </w:style>
  <w:style w:type="table" w:customStyle="1" w:styleId="111">
    <w:name w:val="Сетка таблицы111"/>
    <w:basedOn w:val="a1"/>
    <w:next w:val="a6"/>
    <w:uiPriority w:val="39"/>
    <w:rsid w:val="00181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181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4">
    <w:name w:val="Style14"/>
    <w:basedOn w:val="a"/>
    <w:uiPriority w:val="99"/>
    <w:rsid w:val="0018102E"/>
    <w:pPr>
      <w:widowControl w:val="0"/>
      <w:autoSpaceDE w:val="0"/>
      <w:autoSpaceDN w:val="0"/>
      <w:adjustRightInd w:val="0"/>
      <w:spacing w:after="0" w:line="281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basedOn w:val="a0"/>
    <w:uiPriority w:val="99"/>
    <w:rsid w:val="0018102E"/>
    <w:rPr>
      <w:rFonts w:ascii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unhideWhenUsed/>
    <w:rsid w:val="00D55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55194"/>
    <w:rPr>
      <w:b/>
      <w:bCs/>
    </w:rPr>
  </w:style>
  <w:style w:type="paragraph" w:styleId="a9">
    <w:name w:val="Body Text"/>
    <w:basedOn w:val="a"/>
    <w:link w:val="aa"/>
    <w:uiPriority w:val="1"/>
    <w:qFormat/>
    <w:rsid w:val="00E3099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aa">
    <w:name w:val="Основной текст Знак"/>
    <w:basedOn w:val="a0"/>
    <w:link w:val="a9"/>
    <w:uiPriority w:val="1"/>
    <w:rsid w:val="00E30995"/>
    <w:rPr>
      <w:rFonts w:ascii="Microsoft Sans Serif" w:eastAsia="Microsoft Sans Serif" w:hAnsi="Microsoft Sans Serif" w:cs="Microsoft Sans Serif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8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C288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DE5D9B"/>
    <w:pPr>
      <w:ind w:left="720"/>
      <w:contextualSpacing/>
    </w:pPr>
  </w:style>
  <w:style w:type="table" w:customStyle="1" w:styleId="111">
    <w:name w:val="Сетка таблицы111"/>
    <w:basedOn w:val="a1"/>
    <w:next w:val="a6"/>
    <w:uiPriority w:val="39"/>
    <w:rsid w:val="00181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181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4">
    <w:name w:val="Style14"/>
    <w:basedOn w:val="a"/>
    <w:uiPriority w:val="99"/>
    <w:rsid w:val="0018102E"/>
    <w:pPr>
      <w:widowControl w:val="0"/>
      <w:autoSpaceDE w:val="0"/>
      <w:autoSpaceDN w:val="0"/>
      <w:adjustRightInd w:val="0"/>
      <w:spacing w:after="0" w:line="281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basedOn w:val="a0"/>
    <w:uiPriority w:val="99"/>
    <w:rsid w:val="0018102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3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7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43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0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2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2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0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1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4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2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3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96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2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9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81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5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m.edsoo.ru/7f4131c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m.edsoo.ru/7f4131c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m.edsoo.ru/7f4131c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m.edsoo.ru/7f4131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31ce" TargetMode="External"/><Relationship Id="rId10" Type="http://schemas.openxmlformats.org/officeDocument/2006/relationships/hyperlink" Target="https://m.edsoo.ru/7f4131ce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hyperlink" Target="https://m.edsoo.ru/7f4131c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3D488-745F-48DA-93EC-0F89FB67F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2387</Words>
  <Characters>13612</Characters>
  <Application>Microsoft Office Word</Application>
  <DocSecurity>0</DocSecurity>
  <Lines>113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lilechka260476</dc:creator>
  <cp:lastModifiedBy>Лена</cp:lastModifiedBy>
  <cp:revision>4</cp:revision>
  <cp:lastPrinted>2023-09-22T02:43:00Z</cp:lastPrinted>
  <dcterms:created xsi:type="dcterms:W3CDTF">2023-09-25T14:38:00Z</dcterms:created>
  <dcterms:modified xsi:type="dcterms:W3CDTF">2023-09-25T15:48:00Z</dcterms:modified>
</cp:coreProperties>
</file>